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FA1132" w:rsidRDefault="00FA1132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</w:p>
    <w:p w:rsidR="003B0108" w:rsidRDefault="003B0108" w:rsidP="00FA1132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8F4BAF" w:rsidRDefault="008F4BAF" w:rsidP="008F4BA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سال تحصیلی 1403- 1404</w:t>
      </w:r>
      <w:r>
        <w:rPr>
          <w:rFonts w:cs="B Nazanin"/>
          <w:sz w:val="24"/>
          <w:szCs w:val="24"/>
          <w:lang w:bidi="fa-IR"/>
        </w:rPr>
        <w:tab/>
      </w:r>
    </w:p>
    <w:p w:rsidR="008F4BAF" w:rsidRDefault="008F4BAF" w:rsidP="008F4BA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گروه آموزشی اتاق عمل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8F4BAF" w:rsidRDefault="008F4BAF" w:rsidP="008F4BA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درس:</w:t>
      </w:r>
      <w:r w:rsidR="00F1010C">
        <w:rPr>
          <w:rFonts w:cs="B Nazanin" w:hint="cs"/>
          <w:sz w:val="24"/>
          <w:szCs w:val="24"/>
          <w:rtl/>
          <w:lang w:bidi="fa-IR"/>
        </w:rPr>
        <w:t xml:space="preserve"> </w:t>
      </w:r>
      <w:r w:rsidR="00F1010C" w:rsidRPr="00F1010C">
        <w:rPr>
          <w:rFonts w:cs="B Nazanin"/>
          <w:sz w:val="24"/>
          <w:szCs w:val="24"/>
          <w:rtl/>
          <w:lang w:bidi="fa-IR"/>
        </w:rPr>
        <w:t>کارآموز</w:t>
      </w:r>
      <w:r w:rsidR="00F1010C" w:rsidRPr="00F1010C">
        <w:rPr>
          <w:rFonts w:cs="B Nazanin" w:hint="cs"/>
          <w:sz w:val="24"/>
          <w:szCs w:val="24"/>
          <w:rtl/>
          <w:lang w:bidi="fa-IR"/>
        </w:rPr>
        <w:t>ی</w:t>
      </w:r>
      <w:r w:rsidR="00F1010C" w:rsidRPr="00F1010C">
        <w:rPr>
          <w:rFonts w:cs="B Nazanin"/>
          <w:sz w:val="24"/>
          <w:szCs w:val="24"/>
          <w:rtl/>
          <w:lang w:bidi="fa-IR"/>
        </w:rPr>
        <w:t xml:space="preserve"> روشها</w:t>
      </w:r>
      <w:r w:rsidR="00F1010C" w:rsidRPr="00F1010C">
        <w:rPr>
          <w:rFonts w:cs="B Nazanin" w:hint="cs"/>
          <w:sz w:val="24"/>
          <w:szCs w:val="24"/>
          <w:rtl/>
          <w:lang w:bidi="fa-IR"/>
        </w:rPr>
        <w:t>ی</w:t>
      </w:r>
      <w:r w:rsidR="00F1010C" w:rsidRPr="00F1010C">
        <w:rPr>
          <w:rFonts w:cs="B Nazanin"/>
          <w:sz w:val="24"/>
          <w:szCs w:val="24"/>
          <w:rtl/>
          <w:lang w:bidi="fa-IR"/>
        </w:rPr>
        <w:t xml:space="preserve"> احيا قلبي ريو</w:t>
      </w:r>
      <w:r w:rsidR="00F1010C" w:rsidRPr="00F1010C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شماره درس</w:t>
      </w:r>
      <w:r>
        <w:rPr>
          <w:rFonts w:cs="B Nazanin"/>
          <w:sz w:val="24"/>
          <w:szCs w:val="24"/>
          <w:lang w:bidi="fa-IR"/>
        </w:rPr>
        <w:t xml:space="preserve"> :</w:t>
      </w:r>
      <w:r w:rsidR="00F1010C" w:rsidRPr="00F1010C">
        <w:rPr>
          <w:rtl/>
        </w:rPr>
        <w:t xml:space="preserve"> </w:t>
      </w:r>
      <w:r w:rsidR="00F1010C" w:rsidRPr="00F1010C">
        <w:rPr>
          <w:rFonts w:cs="B Nazanin"/>
          <w:sz w:val="24"/>
          <w:szCs w:val="24"/>
          <w:lang w:bidi="fa-IR"/>
        </w:rPr>
        <w:t>2701161</w:t>
      </w:r>
    </w:p>
    <w:p w:rsidR="008F4BAF" w:rsidRDefault="008F4BAF" w:rsidP="008F4BA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مسئول دوره: مجید نبیان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</w:t>
      </w:r>
    </w:p>
    <w:p w:rsidR="008F4BAF" w:rsidRDefault="008F4BAF" w:rsidP="008F4BA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مکان برگزاری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>بیمارستان ولیعصر بروجن</w:t>
      </w:r>
    </w:p>
    <w:p w:rsidR="008F4BAF" w:rsidRDefault="008F4BAF" w:rsidP="00625D85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شروع و پایان دوره: 20/11/03 </w:t>
      </w:r>
      <w:r>
        <w:rPr>
          <w:rFonts w:ascii="Times New Roman" w:hAnsi="Times New Roman" w:cs="Times New Roman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625D85">
        <w:rPr>
          <w:rFonts w:cs="B Nazanin" w:hint="cs"/>
          <w:sz w:val="24"/>
          <w:szCs w:val="24"/>
          <w:rtl/>
          <w:lang w:bidi="fa-IR"/>
        </w:rPr>
        <w:t>10/2/</w:t>
      </w:r>
      <w:r>
        <w:rPr>
          <w:rFonts w:cs="B Nazanin" w:hint="cs"/>
          <w:sz w:val="24"/>
          <w:szCs w:val="24"/>
          <w:rtl/>
          <w:lang w:bidi="fa-IR"/>
        </w:rPr>
        <w:t>04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</w:t>
      </w: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طول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1</w:t>
      </w:r>
      <w:r w:rsidR="00D93465">
        <w:rPr>
          <w:rFonts w:cs="B Nazanin" w:hint="cs"/>
          <w:sz w:val="24"/>
          <w:szCs w:val="24"/>
          <w:rtl/>
          <w:lang w:bidi="fa-IR"/>
        </w:rPr>
        <w:t>0</w:t>
      </w:r>
      <w:r>
        <w:rPr>
          <w:rFonts w:cs="B Nazanin" w:hint="cs"/>
          <w:sz w:val="24"/>
          <w:szCs w:val="24"/>
          <w:rtl/>
          <w:lang w:bidi="fa-IR"/>
        </w:rPr>
        <w:t xml:space="preserve"> هفته</w:t>
      </w:r>
    </w:p>
    <w:p w:rsidR="008F4BAF" w:rsidRDefault="008F4BAF" w:rsidP="008F4BA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آدرس دفتر گروه: دانشکده علوم پزشکی بروجن ( بروجن- میدان شهید بهشتی- بلوار شهید بنایی- ساختمان قبلی بیمارستان حضرت ولی عصر (عج)).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8F4BAF" w:rsidRDefault="008F4BAF" w:rsidP="008F4BA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تلفن دفتر گروه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</w:p>
    <w:p w:rsidR="008F4BAF" w:rsidRDefault="008F4BAF" w:rsidP="008F4BA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 تماس با مسئول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  <w:r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FA1132" w:rsidRDefault="002E6C73" w:rsidP="002E6C73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کسب مهارت لازم در زمینه احیا قلبی ریوی بیماران و توانایی انجام تمامی مراحل احیا</w:t>
      </w:r>
    </w:p>
    <w:p w:rsidR="00FA1132" w:rsidRDefault="00FA1132" w:rsidP="00FA113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737FF2" w:rsidP="002E6C73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2E6C73" w:rsidRDefault="002E6C73" w:rsidP="002E6C73">
      <w:pPr>
        <w:pStyle w:val="ListParagraph"/>
        <w:tabs>
          <w:tab w:val="left" w:pos="2790"/>
        </w:tabs>
        <w:bidi/>
        <w:ind w:left="450"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پس از اتمام دوره دانشچو باید به موارد زیر تسلط کافی را داشته باشد : </w:t>
      </w:r>
    </w:p>
    <w:p w:rsidR="002E6C73" w:rsidRPr="002E6C73" w:rsidRDefault="002E6C73" w:rsidP="002E6C73">
      <w:p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1.ب</w:t>
      </w:r>
      <w:r w:rsidRPr="002E6C73">
        <w:rPr>
          <w:rFonts w:cs="B Nazanin"/>
          <w:sz w:val="24"/>
          <w:szCs w:val="24"/>
          <w:rtl/>
          <w:lang w:bidi="fa-IR"/>
        </w:rPr>
        <w:t>از کردن دهان ب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مار</w:t>
      </w:r>
      <w:r w:rsidRPr="002E6C73">
        <w:rPr>
          <w:rFonts w:cs="B Nazanin"/>
          <w:sz w:val="24"/>
          <w:szCs w:val="24"/>
          <w:rtl/>
          <w:lang w:bidi="fa-IR"/>
        </w:rPr>
        <w:t xml:space="preserve"> به شکل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2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انجام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مانور</w:t>
      </w:r>
      <w:r w:rsidRPr="002E6C73">
        <w:rPr>
          <w:rFonts w:cs="B Nazanin"/>
          <w:sz w:val="24"/>
          <w:szCs w:val="24"/>
          <w:lang w:bidi="fa-IR"/>
        </w:rPr>
        <w:t xml:space="preserve"> lift Chin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3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انجام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مانور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proofErr w:type="spellStart"/>
      <w:r w:rsidRPr="002E6C73">
        <w:rPr>
          <w:rFonts w:cs="B Nazanin"/>
          <w:sz w:val="24"/>
          <w:szCs w:val="24"/>
          <w:lang w:bidi="fa-IR"/>
        </w:rPr>
        <w:t>tilte</w:t>
      </w:r>
      <w:proofErr w:type="spellEnd"/>
      <w:r w:rsidRPr="002E6C73">
        <w:rPr>
          <w:rFonts w:cs="B Nazanin"/>
          <w:sz w:val="24"/>
          <w:szCs w:val="24"/>
          <w:lang w:bidi="fa-IR"/>
        </w:rPr>
        <w:t xml:space="preserve"> head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4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انجام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ساکشن کردن دهان و حلق و ب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ن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lastRenderedPageBreak/>
        <w:t>5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گذاشتن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lang w:bidi="fa-IR"/>
        </w:rPr>
        <w:t xml:space="preserve"> way Air </w:t>
      </w:r>
      <w:r w:rsidRPr="002E6C73">
        <w:rPr>
          <w:rFonts w:cs="B Nazanin"/>
          <w:sz w:val="24"/>
          <w:szCs w:val="24"/>
          <w:rtl/>
          <w:lang w:bidi="fa-IR"/>
        </w:rPr>
        <w:t>داخل دهان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6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قرار دادن مصدوم بر رو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ک</w:t>
      </w:r>
      <w:r w:rsidRPr="002E6C73">
        <w:rPr>
          <w:rFonts w:cs="B Nazanin"/>
          <w:sz w:val="24"/>
          <w:szCs w:val="24"/>
          <w:rtl/>
          <w:lang w:bidi="fa-IR"/>
        </w:rPr>
        <w:t xml:space="preserve"> سطح سفت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7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قرار گرفتن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در کنار مصدوم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8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قرار دادن مناسب دستها بر رو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س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نه</w:t>
      </w:r>
      <w:r w:rsidRPr="002E6C73">
        <w:rPr>
          <w:rFonts w:cs="B Nazanin"/>
          <w:sz w:val="24"/>
          <w:szCs w:val="24"/>
          <w:rtl/>
          <w:lang w:bidi="fa-IR"/>
        </w:rPr>
        <w:t xml:space="preserve"> جهت ماساژ قلب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</w:p>
    <w:p w:rsid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9 انجام ماساژ قلب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با عمق و تعداد مناسب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10-</w:t>
      </w:r>
      <w:r w:rsidRPr="002E6C73">
        <w:rPr>
          <w:rFonts w:cs="B Nazanin"/>
          <w:sz w:val="24"/>
          <w:szCs w:val="24"/>
          <w:rtl/>
          <w:lang w:bidi="fa-IR"/>
        </w:rPr>
        <w:t>کنترل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نبضها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کاروت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د</w:t>
      </w:r>
      <w:r w:rsidRPr="002E6C73">
        <w:rPr>
          <w:rFonts w:cs="B Nazanin"/>
          <w:sz w:val="24"/>
          <w:szCs w:val="24"/>
          <w:rtl/>
          <w:lang w:bidi="fa-IR"/>
        </w:rPr>
        <w:t xml:space="preserve"> 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ا</w:t>
      </w:r>
      <w:r w:rsidRPr="002E6C73">
        <w:rPr>
          <w:rFonts w:cs="B Nazanin"/>
          <w:sz w:val="24"/>
          <w:szCs w:val="24"/>
          <w:rtl/>
          <w:lang w:bidi="fa-IR"/>
        </w:rPr>
        <w:t xml:space="preserve"> براک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ال</w:t>
      </w:r>
      <w:r w:rsidRPr="002E6C73">
        <w:rPr>
          <w:rFonts w:cs="B Nazanin"/>
          <w:sz w:val="24"/>
          <w:szCs w:val="24"/>
          <w:rtl/>
          <w:lang w:bidi="fa-IR"/>
        </w:rPr>
        <w:t xml:space="preserve"> 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ا</w:t>
      </w:r>
      <w:r w:rsidRPr="002E6C73">
        <w:rPr>
          <w:rFonts w:cs="B Nazanin"/>
          <w:sz w:val="24"/>
          <w:szCs w:val="24"/>
          <w:rtl/>
          <w:lang w:bidi="fa-IR"/>
        </w:rPr>
        <w:t xml:space="preserve"> فمورال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11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گرفتن رگ خوب از مصدوم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12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 xml:space="preserve">قبل از </w:t>
      </w:r>
      <w:r>
        <w:rPr>
          <w:rFonts w:cs="B Nazanin" w:hint="cs"/>
          <w:sz w:val="24"/>
          <w:szCs w:val="24"/>
          <w:rtl/>
          <w:lang w:bidi="fa-IR"/>
        </w:rPr>
        <w:t>لا</w:t>
      </w:r>
      <w:r w:rsidRPr="002E6C73">
        <w:rPr>
          <w:rFonts w:cs="B Nazanin"/>
          <w:sz w:val="24"/>
          <w:szCs w:val="24"/>
          <w:rtl/>
          <w:lang w:bidi="fa-IR"/>
        </w:rPr>
        <w:t>رنگوسکوپ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پوز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شن</w:t>
      </w:r>
      <w:r w:rsidRPr="002E6C73">
        <w:rPr>
          <w:rFonts w:cs="B Nazanin"/>
          <w:sz w:val="24"/>
          <w:szCs w:val="24"/>
          <w:rtl/>
          <w:lang w:bidi="fa-IR"/>
        </w:rPr>
        <w:t xml:space="preserve"> مناسب به ب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مار</w:t>
      </w:r>
      <w:r w:rsidRPr="002E6C73">
        <w:rPr>
          <w:rFonts w:cs="B Nazanin"/>
          <w:sz w:val="24"/>
          <w:szCs w:val="24"/>
          <w:rtl/>
          <w:lang w:bidi="fa-IR"/>
        </w:rPr>
        <w:t xml:space="preserve"> دهد</w:t>
      </w:r>
      <w:r w:rsidRPr="002E6C73">
        <w:rPr>
          <w:rFonts w:cs="B Nazanin"/>
          <w:sz w:val="24"/>
          <w:szCs w:val="24"/>
          <w:lang w:bidi="fa-IR"/>
        </w:rPr>
        <w:t>.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13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قرار دادن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لا</w:t>
      </w:r>
      <w:r w:rsidRPr="002E6C73">
        <w:rPr>
          <w:rFonts w:cs="B Nazanin"/>
          <w:sz w:val="24"/>
          <w:szCs w:val="24"/>
          <w:rtl/>
          <w:lang w:bidi="fa-IR"/>
        </w:rPr>
        <w:t>رنگوسکوپ در دست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14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وارد کردن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لا</w:t>
      </w:r>
      <w:r w:rsidRPr="002E6C73">
        <w:rPr>
          <w:rFonts w:cs="B Nazanin"/>
          <w:sz w:val="24"/>
          <w:szCs w:val="24"/>
          <w:rtl/>
          <w:lang w:bidi="fa-IR"/>
        </w:rPr>
        <w:t>رنگوسکوپ در دهان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15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جا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گذار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لوله تراشه</w:t>
      </w:r>
    </w:p>
    <w:p w:rsid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16 اتصال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آمبوبگ به لوله تراشه و منبع گاز اکس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ژن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17.</w:t>
      </w:r>
      <w:r w:rsidRPr="002E6C73">
        <w:rPr>
          <w:rFonts w:cs="B Nazanin"/>
          <w:sz w:val="24"/>
          <w:szCs w:val="24"/>
          <w:rtl/>
          <w:lang w:bidi="fa-IR"/>
        </w:rPr>
        <w:t>فشردن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آمبوبگ با عمق و تعداد مناسب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18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طر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قه</w:t>
      </w:r>
      <w:r w:rsidRPr="002E6C73">
        <w:rPr>
          <w:rFonts w:cs="B Nazanin"/>
          <w:sz w:val="24"/>
          <w:szCs w:val="24"/>
          <w:rtl/>
          <w:lang w:bidi="fa-IR"/>
        </w:rPr>
        <w:t xml:space="preserve"> استفاده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از دف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بر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التور</w:t>
      </w:r>
      <w:r w:rsidRPr="002E6C73">
        <w:rPr>
          <w:rFonts w:cs="B Nazanin"/>
          <w:sz w:val="24"/>
          <w:szCs w:val="24"/>
          <w:rtl/>
          <w:lang w:bidi="fa-IR"/>
        </w:rPr>
        <w:t xml:space="preserve"> را بداند</w:t>
      </w:r>
      <w:r w:rsidRPr="002E6C73">
        <w:rPr>
          <w:rFonts w:cs="B Nazanin"/>
          <w:sz w:val="24"/>
          <w:szCs w:val="24"/>
          <w:lang w:bidi="fa-IR"/>
        </w:rPr>
        <w:t>.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19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جا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گذار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صح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ح</w:t>
      </w:r>
      <w:r w:rsidRPr="002E6C73">
        <w:rPr>
          <w:rFonts w:cs="B Nazanin"/>
          <w:sz w:val="24"/>
          <w:szCs w:val="24"/>
          <w:rtl/>
          <w:lang w:bidi="fa-IR"/>
        </w:rPr>
        <w:t xml:space="preserve"> پدالها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دف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بر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التور</w:t>
      </w:r>
      <w:r w:rsidRPr="002E6C73">
        <w:rPr>
          <w:rFonts w:cs="B Nazanin"/>
          <w:sz w:val="24"/>
          <w:szCs w:val="24"/>
          <w:rtl/>
          <w:lang w:bidi="fa-IR"/>
        </w:rPr>
        <w:t xml:space="preserve"> بر رو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س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نه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21</w:t>
      </w:r>
      <w:r w:rsidRPr="002E6C73">
        <w:rPr>
          <w:rFonts w:cs="B Nazanin"/>
          <w:sz w:val="24"/>
          <w:szCs w:val="24"/>
          <w:lang w:bidi="fa-IR"/>
        </w:rPr>
        <w:t xml:space="preserve"> </w:t>
      </w:r>
      <w:r w:rsidRPr="002E6C73">
        <w:rPr>
          <w:rFonts w:cs="B Nazanin"/>
          <w:sz w:val="24"/>
          <w:szCs w:val="24"/>
          <w:rtl/>
          <w:lang w:bidi="fa-IR"/>
        </w:rPr>
        <w:t>هشدار به پرسنل اطراف قبل از انجام دف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بر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الس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ون</w:t>
      </w:r>
    </w:p>
    <w:p w:rsidR="002E6C73" w:rsidRPr="002E6C73" w:rsidRDefault="002E6C73" w:rsidP="002E6C73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E6C73">
        <w:rPr>
          <w:rFonts w:cs="B Nazanin"/>
          <w:sz w:val="24"/>
          <w:szCs w:val="24"/>
          <w:rtl/>
          <w:lang w:bidi="fa-IR"/>
        </w:rPr>
        <w:t>21 مراقبتها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/>
          <w:sz w:val="24"/>
          <w:szCs w:val="24"/>
          <w:rtl/>
          <w:lang w:bidi="fa-IR"/>
        </w:rPr>
        <w:t xml:space="preserve"> بعد از اح</w:t>
      </w:r>
      <w:r w:rsidRPr="002E6C73">
        <w:rPr>
          <w:rFonts w:cs="B Nazanin" w:hint="cs"/>
          <w:sz w:val="24"/>
          <w:szCs w:val="24"/>
          <w:rtl/>
          <w:lang w:bidi="fa-IR"/>
        </w:rPr>
        <w:t>ی</w:t>
      </w:r>
      <w:r w:rsidRPr="002E6C73">
        <w:rPr>
          <w:rFonts w:cs="B Nazanin" w:hint="eastAsia"/>
          <w:sz w:val="24"/>
          <w:szCs w:val="24"/>
          <w:rtl/>
          <w:lang w:bidi="fa-IR"/>
        </w:rPr>
        <w:t>اء</w:t>
      </w:r>
      <w:r w:rsidRPr="002E6C73">
        <w:rPr>
          <w:rFonts w:cs="B Nazanin"/>
          <w:sz w:val="24"/>
          <w:szCs w:val="24"/>
          <w:rtl/>
          <w:lang w:bidi="fa-IR"/>
        </w:rPr>
        <w:t xml:space="preserve"> را انجام ده</w:t>
      </w:r>
      <w:r>
        <w:rPr>
          <w:rFonts w:cs="B Nazanin" w:hint="cs"/>
          <w:sz w:val="24"/>
          <w:szCs w:val="24"/>
          <w:rtl/>
          <w:lang w:bidi="fa-IR"/>
        </w:rPr>
        <w:t>د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:rsidTr="00991EDD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58182B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2E6C73" w:rsidP="00657D52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tl/>
              </w:rPr>
              <w:t>ارائه طرح درس و کلیات دوره آشنایی با مفهوم</w:t>
            </w:r>
            <w:r>
              <w:t xml:space="preserve"> CPR </w:t>
            </w:r>
            <w:r>
              <w:rPr>
                <w:rtl/>
              </w:rPr>
              <w:t>و علل ایست قلبی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D93465" w:rsidP="00657D52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hint="cs"/>
                <w:rtl/>
              </w:rPr>
              <w:t>ا</w:t>
            </w:r>
            <w:r w:rsidR="002E6C73">
              <w:rPr>
                <w:rtl/>
              </w:rPr>
              <w:t>حیای قلبی ریوی پایه در بزرگساالن، کودکان و شیرخواران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D93465" w:rsidP="00657D52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hint="cs"/>
                <w:rtl/>
              </w:rPr>
              <w:t>ا</w:t>
            </w:r>
            <w:r w:rsidR="002E6C73">
              <w:rPr>
                <w:rtl/>
              </w:rPr>
              <w:t>حیای قلبی ریوی پیشرفته در بزرگساالن، کودکان و شیرخواران چ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tl/>
              </w:rPr>
              <w:t>آریتمی های شای در ایست قلبی ریوی دفیبریالتور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tl/>
              </w:rPr>
              <w:t>داروهای مورد استفاده در احیای قلبی ریوی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D9346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hint="cs"/>
                <w:rtl/>
              </w:rPr>
              <w:t>ا</w:t>
            </w:r>
            <w:r w:rsidR="002E6C73">
              <w:rPr>
                <w:rtl/>
              </w:rPr>
              <w:t>ختالالت شای آب و الکترولیت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2E6C73" w:rsidTr="00991EDD">
        <w:tc>
          <w:tcPr>
            <w:tcW w:w="614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tl/>
              </w:rPr>
            </w:pPr>
            <w:r>
              <w:rPr>
                <w:rtl/>
              </w:rPr>
              <w:t>مانیتورینگ همودینامیک</w:t>
            </w:r>
          </w:p>
        </w:tc>
        <w:tc>
          <w:tcPr>
            <w:tcW w:w="1096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2E6C73" w:rsidTr="00991EDD">
        <w:tc>
          <w:tcPr>
            <w:tcW w:w="614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tl/>
              </w:rPr>
            </w:pPr>
            <w:r>
              <w:rPr>
                <w:rtl/>
              </w:rPr>
              <w:t>مانیتورینگ تنفس</w:t>
            </w:r>
          </w:p>
        </w:tc>
        <w:tc>
          <w:tcPr>
            <w:tcW w:w="1096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2E6C73" w:rsidRDefault="002E6C73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2E6C73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</w:t>
      </w:r>
      <w:r w:rsidR="002E6C73">
        <w:rPr>
          <w:rFonts w:ascii="Calibri" w:hAnsi="Calibri" w:cs="B Mitra" w:hint="cs"/>
          <w:b/>
          <w:bCs/>
          <w:rtl/>
        </w:rPr>
        <w:t>:</w:t>
      </w:r>
    </w:p>
    <w:p w:rsidR="002E6C73" w:rsidRDefault="002E6C73" w:rsidP="002E6C73">
      <w:pPr>
        <w:bidi/>
        <w:rPr>
          <w:rFonts w:ascii="Calibri" w:hAnsi="Calibri" w:cs="B Mitra"/>
          <w:b/>
          <w:bCs/>
          <w:rtl/>
        </w:rPr>
      </w:pPr>
      <w:r>
        <w:rPr>
          <w:rtl/>
        </w:rPr>
        <w:t>کتاب جامع مراقبت های پرستاری ویژه در بخش های</w:t>
      </w:r>
      <w:r>
        <w:t xml:space="preserve"> CCU,ICU </w:t>
      </w:r>
      <w:r>
        <w:rPr>
          <w:rtl/>
        </w:rPr>
        <w:t>ودیالیز.تالیف: محمدرضا عسکری و محسن سلیمانی</w:t>
      </w:r>
    </w:p>
    <w:p w:rsidR="002E6C73" w:rsidRDefault="002E6C73" w:rsidP="002E6C73">
      <w:pPr>
        <w:bidi/>
        <w:rPr>
          <w:rFonts w:ascii="Calibri" w:hAnsi="Calibri" w:cs="B Mitra"/>
          <w:b/>
          <w:bCs/>
          <w:rtl/>
        </w:rPr>
      </w:pP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D93465" w:rsidRPr="00D93465" w:rsidRDefault="00D93465" w:rsidP="00D93465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93465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D93465" w:rsidRPr="00D93465" w:rsidRDefault="00D93465" w:rsidP="00D9346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D93465">
        <w:rPr>
          <w:rFonts w:cs="B Nazanin" w:hint="cs"/>
          <w:sz w:val="24"/>
          <w:szCs w:val="24"/>
          <w:rtl/>
          <w:lang w:bidi="fa-IR"/>
        </w:rPr>
        <w:t>الف</w:t>
      </w:r>
      <w:r w:rsidRPr="00D93465">
        <w:rPr>
          <w:rFonts w:cs="B Nazanin"/>
          <w:sz w:val="24"/>
          <w:szCs w:val="24"/>
          <w:rtl/>
          <w:lang w:bidi="fa-IR"/>
        </w:rPr>
        <w:t xml:space="preserve">) </w:t>
      </w:r>
      <w:r w:rsidRPr="00D93465">
        <w:rPr>
          <w:rFonts w:cs="B Nazanin" w:hint="cs"/>
          <w:sz w:val="24"/>
          <w:szCs w:val="24"/>
          <w:rtl/>
          <w:lang w:bidi="fa-IR"/>
        </w:rPr>
        <w:t>تکوینی</w:t>
      </w:r>
      <w:r w:rsidRPr="00D93465">
        <w:rPr>
          <w:rFonts w:cs="B Nazanin"/>
          <w:sz w:val="24"/>
          <w:szCs w:val="24"/>
          <w:rtl/>
          <w:lang w:bidi="fa-IR"/>
        </w:rPr>
        <w:t xml:space="preserve"> (</w:t>
      </w:r>
      <w:r w:rsidRPr="00D93465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D93465">
        <w:rPr>
          <w:rFonts w:cs="B Nazanin"/>
          <w:sz w:val="24"/>
          <w:szCs w:val="24"/>
          <w:rtl/>
          <w:lang w:bidi="fa-IR"/>
        </w:rPr>
        <w:t xml:space="preserve"> </w:t>
      </w:r>
      <w:r w:rsidRPr="00D93465">
        <w:rPr>
          <w:rFonts w:cs="B Nazanin" w:hint="cs"/>
          <w:sz w:val="24"/>
          <w:szCs w:val="24"/>
          <w:rtl/>
          <w:lang w:bidi="fa-IR"/>
        </w:rPr>
        <w:t>حین</w:t>
      </w:r>
      <w:r w:rsidRPr="00D93465">
        <w:rPr>
          <w:rFonts w:cs="B Nazanin"/>
          <w:sz w:val="24"/>
          <w:szCs w:val="24"/>
          <w:rtl/>
          <w:lang w:bidi="fa-IR"/>
        </w:rPr>
        <w:t xml:space="preserve"> </w:t>
      </w:r>
      <w:r w:rsidRPr="00D93465">
        <w:rPr>
          <w:rFonts w:cs="B Nazanin" w:hint="cs"/>
          <w:sz w:val="24"/>
          <w:szCs w:val="24"/>
          <w:rtl/>
          <w:lang w:bidi="fa-IR"/>
        </w:rPr>
        <w:t>دوره</w:t>
      </w:r>
      <w:r w:rsidRPr="00D93465">
        <w:rPr>
          <w:rFonts w:cs="B Nazanin"/>
          <w:sz w:val="24"/>
          <w:szCs w:val="24"/>
          <w:rtl/>
          <w:lang w:bidi="fa-IR"/>
        </w:rPr>
        <w:t xml:space="preserve">)                 </w:t>
      </w:r>
    </w:p>
    <w:p w:rsidR="00D93465" w:rsidRPr="00D93465" w:rsidRDefault="00D93465" w:rsidP="00D9346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D93465">
        <w:rPr>
          <w:rFonts w:cs="B Nazanin" w:hint="cs"/>
          <w:sz w:val="24"/>
          <w:szCs w:val="24"/>
          <w:rtl/>
          <w:lang w:bidi="fa-IR"/>
        </w:rPr>
        <w:t xml:space="preserve">کنفرانس ها </w:t>
      </w:r>
    </w:p>
    <w:p w:rsidR="00D93465" w:rsidRPr="00D93465" w:rsidRDefault="00D93465" w:rsidP="00D9346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D93465">
        <w:rPr>
          <w:rFonts w:cs="B Nazanin" w:hint="cs"/>
          <w:sz w:val="24"/>
          <w:szCs w:val="24"/>
          <w:rtl/>
          <w:lang w:bidi="fa-IR"/>
        </w:rPr>
        <w:t xml:space="preserve">حضور غیاب </w:t>
      </w:r>
    </w:p>
    <w:p w:rsidR="00D93465" w:rsidRPr="00D93465" w:rsidRDefault="00D93465" w:rsidP="00D9346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D93465">
        <w:rPr>
          <w:rFonts w:cs="B Nazanin" w:hint="cs"/>
          <w:sz w:val="24"/>
          <w:szCs w:val="24"/>
          <w:rtl/>
          <w:lang w:bidi="fa-IR"/>
        </w:rPr>
        <w:t xml:space="preserve">رفتار دانشجو </w:t>
      </w:r>
    </w:p>
    <w:p w:rsidR="00D93465" w:rsidRPr="00D93465" w:rsidRDefault="00D93465" w:rsidP="00D9346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D93465">
        <w:rPr>
          <w:rFonts w:cs="B Nazanin" w:hint="cs"/>
          <w:sz w:val="24"/>
          <w:szCs w:val="24"/>
          <w:rtl/>
          <w:lang w:bidi="fa-IR"/>
        </w:rPr>
        <w:t>مهارت دانشجو در حیطه اتاق عمل</w:t>
      </w:r>
      <w:r w:rsidRPr="00D93465">
        <w:rPr>
          <w:rFonts w:cs="B Nazanin"/>
          <w:sz w:val="24"/>
          <w:szCs w:val="24"/>
          <w:rtl/>
          <w:lang w:bidi="fa-IR"/>
        </w:rPr>
        <w:t xml:space="preserve">                                                                                      </w:t>
      </w:r>
    </w:p>
    <w:p w:rsidR="00D93465" w:rsidRPr="00D93465" w:rsidRDefault="00D93465" w:rsidP="00D93465">
      <w:pPr>
        <w:pStyle w:val="ListParagraph"/>
        <w:numPr>
          <w:ilvl w:val="0"/>
          <w:numId w:val="1"/>
        </w:num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D93465">
        <w:rPr>
          <w:rFonts w:cs="B Nazanin" w:hint="cs"/>
          <w:sz w:val="24"/>
          <w:szCs w:val="24"/>
          <w:rtl/>
          <w:lang w:bidi="fa-IR"/>
        </w:rPr>
        <w:t>ب</w:t>
      </w:r>
      <w:r w:rsidRPr="00D93465">
        <w:rPr>
          <w:rFonts w:cs="B Nazanin"/>
          <w:sz w:val="24"/>
          <w:szCs w:val="24"/>
          <w:rtl/>
          <w:lang w:bidi="fa-IR"/>
        </w:rPr>
        <w:t xml:space="preserve">) </w:t>
      </w:r>
      <w:r w:rsidRPr="00D93465">
        <w:rPr>
          <w:rFonts w:cs="B Nazanin" w:hint="cs"/>
          <w:sz w:val="24"/>
          <w:szCs w:val="24"/>
          <w:rtl/>
          <w:lang w:bidi="fa-IR"/>
        </w:rPr>
        <w:t>تراکمی</w:t>
      </w:r>
      <w:r w:rsidRPr="00D93465">
        <w:rPr>
          <w:rFonts w:cs="B Nazanin"/>
          <w:sz w:val="24"/>
          <w:szCs w:val="24"/>
          <w:rtl/>
          <w:lang w:bidi="fa-IR"/>
        </w:rPr>
        <w:t xml:space="preserve"> (</w:t>
      </w:r>
      <w:r w:rsidRPr="00D93465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D93465">
        <w:rPr>
          <w:rFonts w:cs="B Nazanin"/>
          <w:sz w:val="24"/>
          <w:szCs w:val="24"/>
          <w:rtl/>
          <w:lang w:bidi="fa-IR"/>
        </w:rPr>
        <w:t xml:space="preserve"> </w:t>
      </w:r>
      <w:r w:rsidRPr="00D93465">
        <w:rPr>
          <w:rFonts w:cs="B Nazanin" w:hint="cs"/>
          <w:sz w:val="24"/>
          <w:szCs w:val="24"/>
          <w:rtl/>
          <w:lang w:bidi="fa-IR"/>
        </w:rPr>
        <w:t>پایان</w:t>
      </w:r>
      <w:r w:rsidRPr="00D93465">
        <w:rPr>
          <w:rFonts w:cs="B Nazanin"/>
          <w:sz w:val="24"/>
          <w:szCs w:val="24"/>
          <w:rtl/>
          <w:lang w:bidi="fa-IR"/>
        </w:rPr>
        <w:t xml:space="preserve"> </w:t>
      </w:r>
      <w:r w:rsidRPr="00D93465">
        <w:rPr>
          <w:rFonts w:cs="B Nazanin" w:hint="cs"/>
          <w:sz w:val="24"/>
          <w:szCs w:val="24"/>
          <w:rtl/>
          <w:lang w:bidi="fa-IR"/>
        </w:rPr>
        <w:t>دوره</w:t>
      </w:r>
      <w:r w:rsidRPr="00D93465">
        <w:rPr>
          <w:rFonts w:cs="B Nazanin"/>
          <w:sz w:val="24"/>
          <w:szCs w:val="24"/>
          <w:rtl/>
          <w:lang w:bidi="fa-IR"/>
        </w:rPr>
        <w:t xml:space="preserve">)      </w:t>
      </w:r>
    </w:p>
    <w:p w:rsidR="00D93465" w:rsidRPr="00D93465" w:rsidRDefault="00D93465" w:rsidP="00D93465">
      <w:pPr>
        <w:pStyle w:val="ListParagraph"/>
        <w:numPr>
          <w:ilvl w:val="0"/>
          <w:numId w:val="1"/>
        </w:num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D93465">
        <w:rPr>
          <w:rFonts w:cs="B Nazanin" w:hint="cs"/>
          <w:sz w:val="24"/>
          <w:szCs w:val="24"/>
          <w:rtl/>
          <w:lang w:bidi="fa-IR"/>
        </w:rPr>
        <w:t xml:space="preserve">امتحان پایان دوره </w:t>
      </w:r>
    </w:p>
    <w:p w:rsidR="00D93465" w:rsidRPr="00D93465" w:rsidRDefault="00D93465" w:rsidP="00D93465">
      <w:pPr>
        <w:pStyle w:val="ListParagraph"/>
        <w:numPr>
          <w:ilvl w:val="0"/>
          <w:numId w:val="1"/>
        </w:num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D93465">
        <w:rPr>
          <w:rFonts w:cs="B Nazanin" w:hint="cs"/>
          <w:sz w:val="24"/>
          <w:szCs w:val="24"/>
          <w:rtl/>
          <w:lang w:bidi="fa-IR"/>
        </w:rPr>
        <w:t xml:space="preserve">ارزشیابی عملکردی دانشجو </w:t>
      </w:r>
      <w:r w:rsidRPr="00D93465">
        <w:rPr>
          <w:rFonts w:cs="B Nazanin"/>
          <w:sz w:val="24"/>
          <w:szCs w:val="24"/>
          <w:rtl/>
          <w:lang w:bidi="fa-IR"/>
        </w:rPr>
        <w:t xml:space="preserve">                                  </w:t>
      </w: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D93465">
      <w:pPr>
        <w:pStyle w:val="ListParagraph"/>
        <w:bidi/>
        <w:ind w:left="540"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قبل از حضور در محيط باليني، واكسيناسيون هپاتيت خود را كامل نموده باشد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در كليه مكانهاي آموزشي باليني مقرر، حضور به موقع داشته باشد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چنانچه نتواند به موقع در محل حاضر شود به مربي خود اطالع دهد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lastRenderedPageBreak/>
        <w:t>دروس تئوري مورد نياز برنامه را گذرانده باشد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در كليه محلهاي كارآموزي شركت كرده و دانش عملكردي در مورد وسايل و تجهيزات و تكنيکهايي</w:t>
      </w:r>
      <w:r>
        <w:rPr>
          <w:rFonts w:ascii="Calibri" w:hAnsi="Calibri" w:cs="B Mitra" w:hint="cs"/>
          <w:b/>
          <w:bCs/>
          <w:rtl/>
        </w:rPr>
        <w:t xml:space="preserve"> </w:t>
      </w:r>
      <w:r w:rsidRPr="00FA1132">
        <w:rPr>
          <w:rFonts w:ascii="Calibri" w:hAnsi="Calibri" w:cs="B Mitra"/>
          <w:b/>
          <w:bCs/>
          <w:rtl/>
        </w:rPr>
        <w:t>كه در آن محل انجام ميشود كسب كند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قبل از اتمام هر نيمسال تحصيلي به اهداف باليني مورد نياز دست يابد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كليه ساعات كارآموزي خود را قبل از شروع نيمسال بعد به اتمام برساند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ارزشيابي باليني رضايتبخش از پرسنل واحد كارآموزي و مربي كسب نمايد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در كليه ساعات كارآموزي و به ويژه هنگام كار با بيمار مسائل حرفهاي را رعايت نمايد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قادر باشد به طور مناسب با بيماران رابطه برقرار كند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</w:rPr>
        <w:t xml:space="preserve">1 </w:t>
      </w:r>
      <w:r w:rsidRPr="00FA1132">
        <w:rPr>
          <w:rFonts w:ascii="Calibri" w:hAnsi="Calibri" w:cs="B Mitra"/>
          <w:b/>
          <w:bCs/>
          <w:rtl/>
        </w:rPr>
        <w:t>قادر باشد با ساير دانشجويان و پرسنل ارتباط برقرار كرده و كار نمايد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بدون اجازه محل كارآموزي را ترك نكند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در اتاق عمل تلفن همراه نداشته باشد و در صورتي كه منتظر يک پيام فوري است ميتواند تلفن خود را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در وضعيت بي صدا قرار دهد و براي صحبت از مربي اجازه گرفته و ترجيحا در محيط خارج از اتاق عمل صحبت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كوتاه خود را انجام داده و سريعا به اتاق عمل بازگردد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موها بايستي كامالً زير كاله يا مقنعه پوشيده شود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ناخنها بايستي كوتاه و تميز باشد استفاده از ناخن مصنوعي و الك ناخن ممنوع است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اتيكت خوانا داشته باشند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استفاده از مواد و وسايل آرايشي در اتاق عمل ممنوع است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استفاده از لوسيون، عطر و غيره بعد از شيو صورت مجاز نيست، زيرا بسياري از بيماران به اين مواد</w:t>
      </w:r>
      <w:r>
        <w:rPr>
          <w:rFonts w:ascii="Calibri" w:hAnsi="Calibri" w:cs="B Mitra" w:hint="cs"/>
          <w:b/>
          <w:bCs/>
          <w:rtl/>
        </w:rPr>
        <w:t xml:space="preserve"> </w:t>
      </w:r>
      <w:r w:rsidRPr="00FA1132">
        <w:rPr>
          <w:rFonts w:ascii="Calibri" w:hAnsi="Calibri" w:cs="B Mitra"/>
          <w:b/>
          <w:bCs/>
          <w:rtl/>
        </w:rPr>
        <w:t>حساسيت دارند و در برخي افراد حالت تهوع ايجاد ميكند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جواهرات نبايد با انجام وظايف فرد تداخل داشته باشد. استفاده از انگشتر، ساعت و دستنبد و يا هر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وسيلهاي كه مانعي براي اسكراب دستها باشد ممنوع است. مگر در نواحي كه نياز به اسكراب ندارد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استفاده از گوشواره و زنجير گردن براي آقايان ممنوع است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استفاده از جواهراتي كه نياز به سوراخ نمودن محل دارند )مانند بيني و...( ممنوع است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بيمارستان و دانشكده جوابگوي گم شدن جواهرات و ساير وسايل دانشجو در اتاق عمل نميباشد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بهترين حالت اين است كه دانشجو اينگونه وسايل را همراه خود نياورد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جويدن آدامس در هيچ كجاي اتاق عمل مجاز نميباشد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مصرف سيگار در هيچ كجاي اتاق عمل مجاز نميباشد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چنانچه بيمارستان</w:t>
      </w:r>
      <w:r w:rsidRPr="00FA1132">
        <w:rPr>
          <w:rFonts w:ascii="Calibri" w:hAnsi="Calibri" w:cs="B Mitra"/>
          <w:b/>
          <w:bCs/>
        </w:rPr>
        <w:t xml:space="preserve"> Badges Ray-X </w:t>
      </w:r>
      <w:r w:rsidRPr="00FA1132">
        <w:rPr>
          <w:rFonts w:ascii="Calibri" w:hAnsi="Calibri" w:cs="B Mitra"/>
          <w:b/>
          <w:bCs/>
          <w:rtl/>
        </w:rPr>
        <w:t>در اختيار دانشجو قرار دهد بايد در كليه زمانها آن را به همراه</w:t>
      </w:r>
      <w:r>
        <w:rPr>
          <w:rFonts w:ascii="Calibri" w:hAnsi="Calibri" w:cs="B Mitra" w:hint="cs"/>
          <w:b/>
          <w:bCs/>
          <w:rtl/>
        </w:rPr>
        <w:t xml:space="preserve"> </w:t>
      </w:r>
      <w:r w:rsidRPr="00FA1132">
        <w:rPr>
          <w:rFonts w:ascii="Calibri" w:hAnsi="Calibri" w:cs="B Mitra"/>
          <w:b/>
          <w:bCs/>
          <w:rtl/>
        </w:rPr>
        <w:t>داشته باشد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در طول پروسيجر جراحي و در فيلد استريل، استفاده از شكالت و ساير خوراكيها ممنوع است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دانشجويان موظفند در اتاق عمل و هر جايي كه امكان تماس با مايعات بدن بيماران وجود دارد )مانند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</w:rPr>
        <w:t xml:space="preserve">CSR </w:t>
      </w:r>
      <w:r>
        <w:rPr>
          <w:rFonts w:ascii="Calibri" w:hAnsi="Calibri" w:cs="B Mitra" w:hint="cs"/>
          <w:b/>
          <w:bCs/>
          <w:rtl/>
          <w:lang w:bidi="fa-IR"/>
        </w:rPr>
        <w:t xml:space="preserve">در </w:t>
      </w:r>
      <w:r w:rsidRPr="00FA1132">
        <w:rPr>
          <w:rFonts w:ascii="Calibri" w:hAnsi="Calibri" w:cs="B Mitra"/>
          <w:b/>
          <w:bCs/>
          <w:rtl/>
        </w:rPr>
        <w:t>و محل تميز كردن وسايل آلوده از عينک محافظ استفاده كنند</w:t>
      </w:r>
      <w:r w:rsidRPr="00FA1132">
        <w:rPr>
          <w:rFonts w:ascii="Calibri" w:hAnsi="Calibri" w:cs="B Mitra"/>
          <w:b/>
          <w:bCs/>
        </w:rPr>
        <w:t>.</w:t>
      </w:r>
    </w:p>
    <w:p w:rsidR="00D93465" w:rsidRPr="00FA1132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  <w:rtl/>
        </w:rPr>
      </w:pPr>
      <w:r w:rsidRPr="00FA1132">
        <w:rPr>
          <w:rFonts w:ascii="Calibri" w:hAnsi="Calibri" w:cs="B Mitra"/>
          <w:b/>
          <w:bCs/>
          <w:rtl/>
        </w:rPr>
        <w:t>صرف نظر از تشخيص بيمار، كليه تجهيزات براي هر بيمار تميز و ضدعفوني شود</w:t>
      </w:r>
      <w:r w:rsidRPr="00FA1132">
        <w:rPr>
          <w:rFonts w:ascii="Calibri" w:hAnsi="Calibri" w:cs="B Mitra"/>
          <w:b/>
          <w:bCs/>
        </w:rPr>
        <w:t>.</w:t>
      </w:r>
    </w:p>
    <w:p w:rsidR="00D93465" w:rsidRDefault="00D93465" w:rsidP="00D93465">
      <w:pPr>
        <w:pStyle w:val="ListParagraph"/>
        <w:numPr>
          <w:ilvl w:val="0"/>
          <w:numId w:val="7"/>
        </w:numPr>
        <w:bidi/>
        <w:rPr>
          <w:rFonts w:ascii="Calibri" w:hAnsi="Calibri" w:cs="B Mitra"/>
          <w:b/>
          <w:bCs/>
        </w:rPr>
      </w:pPr>
      <w:r w:rsidRPr="00FA1132">
        <w:rPr>
          <w:rFonts w:ascii="Calibri" w:hAnsi="Calibri" w:cs="B Mitra"/>
          <w:b/>
          <w:bCs/>
          <w:rtl/>
        </w:rPr>
        <w:t>قبل و بعد از هر تماس با بيمار شستشوي مناسب دست انجام دهد.</w:t>
      </w:r>
    </w:p>
    <w:p w:rsidR="00D93465" w:rsidRDefault="00D93465" w:rsidP="00D93465">
      <w:pPr>
        <w:pStyle w:val="ListParagraph"/>
        <w:bidi/>
        <w:ind w:left="540"/>
        <w:rPr>
          <w:rFonts w:ascii="Calibri" w:hAnsi="Calibri" w:cs="B Mitra"/>
          <w:b/>
          <w:bCs/>
        </w:rPr>
      </w:pPr>
    </w:p>
    <w:p w:rsidR="00D93465" w:rsidRDefault="00D93465" w:rsidP="00D93465">
      <w:pPr>
        <w:pStyle w:val="ListParagraph"/>
        <w:bidi/>
        <w:ind w:left="540"/>
        <w:rPr>
          <w:rFonts w:ascii="Calibri" w:hAnsi="Calibri" w:cs="B Mitra"/>
          <w:b/>
          <w:bCs/>
        </w:rPr>
      </w:pPr>
    </w:p>
    <w:p w:rsidR="001027AD" w:rsidRDefault="001027AD" w:rsidP="001027AD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:rsidR="001027AD" w:rsidRDefault="001027AD" w:rsidP="001027AD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lastRenderedPageBreak/>
        <w:t>قوانین و مقررات آموزشی دوره:</w:t>
      </w:r>
    </w:p>
    <w:p w:rsidR="001027AD" w:rsidRDefault="001027AD" w:rsidP="001027AD">
      <w:p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حضور به موقع در کاراموزی</w:t>
      </w:r>
    </w:p>
    <w:p w:rsidR="001027AD" w:rsidRDefault="001027AD" w:rsidP="001027AD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قوانین و پوشش اسلامی </w:t>
      </w:r>
    </w:p>
    <w:p w:rsidR="001027AD" w:rsidRDefault="001027AD" w:rsidP="001027AD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أصول </w:t>
      </w:r>
      <w:r>
        <w:rPr>
          <w:rFonts w:ascii="Calibri" w:hAnsi="Calibri" w:cs="B Mitra" w:hint="cs"/>
          <w:b/>
          <w:bCs/>
          <w:rtl/>
          <w:lang w:bidi="fa-IR"/>
        </w:rPr>
        <w:t>کار</w:t>
      </w:r>
      <w:r>
        <w:rPr>
          <w:rFonts w:ascii="Calibri" w:hAnsi="Calibri" w:cs="B Mitra" w:hint="cs"/>
          <w:b/>
          <w:bCs/>
          <w:rtl/>
        </w:rPr>
        <w:t xml:space="preserve"> در اتاق عمل </w:t>
      </w:r>
    </w:p>
    <w:p w:rsidR="001027AD" w:rsidRDefault="001027AD" w:rsidP="001027AD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انجام فعالیت های سپرده شده به دانشجو</w:t>
      </w:r>
    </w:p>
    <w:p w:rsidR="001027AD" w:rsidRDefault="001027AD" w:rsidP="001027AD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رعایت قوانین پوشش در مناطق نیمه محدود و محدود</w:t>
      </w:r>
    </w:p>
    <w:p w:rsidR="001027AD" w:rsidRDefault="001027AD" w:rsidP="001027AD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ممنوعیت استفاده از تلفن همراه تا اتمام شیفت</w:t>
      </w:r>
    </w:p>
    <w:p w:rsidR="001027AD" w:rsidRDefault="001027AD" w:rsidP="001027AD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تکمیل لاگ بوک الکترونیک پایان هر شیفت</w:t>
      </w:r>
    </w:p>
    <w:p w:rsidR="001027AD" w:rsidRDefault="001027AD" w:rsidP="001027AD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عدم خروج از اتاق عمل بدون هماهنگی مربی </w:t>
      </w:r>
    </w:p>
    <w:p w:rsidR="00C92FA8" w:rsidRPr="00C92FA8" w:rsidRDefault="00C92FA8" w:rsidP="00C92FA8">
      <w:pPr>
        <w:bidi/>
        <w:rPr>
          <w:rFonts w:ascii="Calibri" w:hAnsi="Calibri" w:cs="B Mitra"/>
          <w:b/>
          <w:bCs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/>
          <w:b/>
          <w:bCs/>
          <w:rtl/>
        </w:rPr>
      </w:pPr>
    </w:p>
    <w:p w:rsidR="00D93465" w:rsidRDefault="00D93465" w:rsidP="00D93465">
      <w:pPr>
        <w:bidi/>
        <w:rPr>
          <w:rFonts w:ascii="Calibri" w:hAnsi="Calibri" w:cs="B Mitra" w:hint="cs"/>
          <w:b/>
          <w:bCs/>
          <w:lang w:bidi="fa-IR"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850094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p w:rsidR="0059260E" w:rsidRPr="00390DC3" w:rsidRDefault="00390DC3" w:rsidP="00D71485">
      <w:pPr>
        <w:bidi/>
        <w:ind w:firstLine="720"/>
        <w:rPr>
          <w:rFonts w:cs="B Nazanin"/>
          <w:b/>
          <w:bCs/>
          <w:sz w:val="24"/>
          <w:szCs w:val="24"/>
          <w:rtl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1"/>
        <w:tblpPr w:leftFromText="180" w:rightFromText="180" w:vertAnchor="text" w:horzAnchor="margin" w:tblpXSpec="center" w:tblpY="389"/>
        <w:tblW w:w="0" w:type="auto"/>
        <w:tblLook w:val="04A0" w:firstRow="1" w:lastRow="0" w:firstColumn="1" w:lastColumn="0" w:noHBand="0" w:noVBand="1"/>
      </w:tblPr>
      <w:tblGrid>
        <w:gridCol w:w="2330"/>
        <w:gridCol w:w="2290"/>
        <w:gridCol w:w="1249"/>
        <w:gridCol w:w="475"/>
      </w:tblGrid>
      <w:tr w:rsidR="0059260E" w:rsidRPr="005A1716" w:rsidTr="00B12B2D">
        <w:trPr>
          <w:trHeight w:val="431"/>
        </w:trPr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59260E" w:rsidRPr="005A1716" w:rsidRDefault="0059260E" w:rsidP="00B12B2D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5 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هفته دوم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59260E" w:rsidRPr="005A1716" w:rsidRDefault="0059260E" w:rsidP="00B12B2D">
            <w:pPr>
              <w:jc w:val="center"/>
              <w:rPr>
                <w:rFonts w:cs="B Mitra"/>
                <w:sz w:val="20"/>
                <w:szCs w:val="20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5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 xml:space="preserve"> هفته اول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59260E" w:rsidRPr="005A1716" w:rsidRDefault="0059260E" w:rsidP="00B12B2D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59260E" w:rsidRPr="005A1716" w:rsidTr="00B12B2D">
        <w:trPr>
          <w:trHeight w:val="243"/>
        </w:trPr>
        <w:tc>
          <w:tcPr>
            <w:tcW w:w="23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25/12/03</w:t>
            </w:r>
          </w:p>
        </w:tc>
        <w:tc>
          <w:tcPr>
            <w:tcW w:w="22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20/11/03</w:t>
            </w:r>
          </w:p>
        </w:tc>
        <w:tc>
          <w:tcPr>
            <w:tcW w:w="172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59260E" w:rsidRPr="005A1716" w:rsidRDefault="0059260E" w:rsidP="00B12B2D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59260E" w:rsidRPr="005A1716" w:rsidTr="00B12B2D">
        <w:trPr>
          <w:trHeight w:val="293"/>
        </w:trPr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احیا ( خانم رحیم پور)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4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</w:rPr>
              <w:t>A</w:t>
            </w:r>
          </w:p>
        </w:tc>
      </w:tr>
      <w:tr w:rsidR="0059260E" w:rsidRPr="005A1716" w:rsidTr="00B12B2D">
        <w:trPr>
          <w:trHeight w:val="329"/>
        </w:trPr>
        <w:tc>
          <w:tcPr>
            <w:tcW w:w="2330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9260E" w:rsidRPr="005A1716" w:rsidRDefault="0059260E" w:rsidP="00B12B2D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احیا ( خانم صفاییان)</w:t>
            </w:r>
          </w:p>
        </w:tc>
        <w:tc>
          <w:tcPr>
            <w:tcW w:w="1249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صبح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59260E" w:rsidRPr="005A1716" w:rsidTr="00B12B2D">
        <w:trPr>
          <w:trHeight w:val="438"/>
        </w:trPr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احیا ( خانم رحیم پور)</w:t>
            </w: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4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B</w:t>
            </w:r>
          </w:p>
        </w:tc>
      </w:tr>
      <w:tr w:rsidR="0059260E" w:rsidRPr="005A1716" w:rsidTr="00B12B2D">
        <w:trPr>
          <w:trHeight w:val="392"/>
        </w:trPr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احیا ( خانم صفاییان)</w:t>
            </w: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صبح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9260E" w:rsidRPr="005A1716" w:rsidRDefault="0059260E" w:rsidP="00B12B2D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</w:tbl>
    <w:p w:rsidR="0059260E" w:rsidRPr="00C93878" w:rsidRDefault="0059260E" w:rsidP="0059260E">
      <w:pPr>
        <w:spacing w:line="24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593"/>
        <w:tblW w:w="0" w:type="auto"/>
        <w:tblLook w:val="04A0" w:firstRow="1" w:lastRow="0" w:firstColumn="1" w:lastColumn="0" w:noHBand="0" w:noVBand="1"/>
      </w:tblPr>
      <w:tblGrid>
        <w:gridCol w:w="1384"/>
        <w:gridCol w:w="1514"/>
      </w:tblGrid>
      <w:tr w:rsidR="0059260E" w:rsidRPr="00C93878" w:rsidTr="00B12B2D">
        <w:trPr>
          <w:trHeight w:val="283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59260E" w:rsidRPr="00C93878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 w:rsidRPr="00C93878">
              <w:rPr>
                <w:rFonts w:cs="B Nazanin"/>
                <w:sz w:val="20"/>
                <w:szCs w:val="20"/>
                <w:lang w:bidi="fa-IR"/>
              </w:rPr>
              <w:t>B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59260E" w:rsidRPr="00C93878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 w:rsidRPr="00C93878"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</w:tr>
      <w:tr w:rsidR="0059260E" w:rsidRPr="00C93878" w:rsidTr="00B12B2D">
        <w:trPr>
          <w:trHeight w:val="431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محمد سلیمیان 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شاهرخ جلیل</w:t>
            </w:r>
          </w:p>
        </w:tc>
      </w:tr>
      <w:tr w:rsidR="0059260E" w:rsidRPr="00C93878" w:rsidTr="00B12B2D">
        <w:trPr>
          <w:trHeight w:val="295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بهنام رجائی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نیما براتی </w:t>
            </w:r>
          </w:p>
        </w:tc>
      </w:tr>
      <w:tr w:rsidR="0059260E" w:rsidRPr="00C93878" w:rsidTr="00B12B2D">
        <w:trPr>
          <w:trHeight w:val="259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فاطمه کریم نژاد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سارا ادهمیان</w:t>
            </w:r>
          </w:p>
        </w:tc>
      </w:tr>
      <w:tr w:rsidR="0059260E" w:rsidRPr="00C93878" w:rsidTr="00B12B2D">
        <w:trPr>
          <w:trHeight w:val="277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زهرا کبیری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زهره مرتضوی</w:t>
            </w:r>
          </w:p>
        </w:tc>
      </w:tr>
      <w:tr w:rsidR="0059260E" w:rsidRPr="00C93878" w:rsidTr="00B12B2D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نگین صادقی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ترانه صفی خانی</w:t>
            </w:r>
          </w:p>
        </w:tc>
      </w:tr>
      <w:tr w:rsidR="0059260E" w:rsidRPr="00C93878" w:rsidTr="00B12B2D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عهدیه رحیمی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سمانه حا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ج</w:t>
            </w: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امینی</w:t>
            </w:r>
          </w:p>
        </w:tc>
      </w:tr>
      <w:tr w:rsidR="0059260E" w:rsidRPr="00C93878" w:rsidTr="00B12B2D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هانیه اسماعیلی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نگار اسلامی</w:t>
            </w:r>
          </w:p>
        </w:tc>
      </w:tr>
      <w:tr w:rsidR="0059260E" w:rsidRPr="00C93878" w:rsidTr="00B12B2D">
        <w:trPr>
          <w:trHeight w:val="411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فاطمه کیانی فر</w:t>
            </w:r>
          </w:p>
        </w:tc>
        <w:tc>
          <w:tcPr>
            <w:tcW w:w="1514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9260E" w:rsidRPr="007628D6" w:rsidRDefault="0059260E" w:rsidP="00B12B2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59260E" w:rsidRDefault="0059260E" w:rsidP="0059260E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:rsidR="0059260E" w:rsidRPr="00C93878" w:rsidRDefault="0059260E" w:rsidP="0059260E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59260E" w:rsidRDefault="0059260E" w:rsidP="0059260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390DC3" w:rsidRPr="00390DC3" w:rsidRDefault="00390DC3" w:rsidP="00D71485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F76" w:rsidRDefault="009C0F76" w:rsidP="00F15CD5">
      <w:pPr>
        <w:spacing w:after="0" w:line="240" w:lineRule="auto"/>
      </w:pPr>
      <w:r>
        <w:separator/>
      </w:r>
    </w:p>
  </w:endnote>
  <w:endnote w:type="continuationSeparator" w:id="0">
    <w:p w:rsidR="009C0F76" w:rsidRDefault="009C0F76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5D8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F76" w:rsidRDefault="009C0F76" w:rsidP="00F15CD5">
      <w:pPr>
        <w:spacing w:after="0" w:line="240" w:lineRule="auto"/>
      </w:pPr>
      <w:r>
        <w:separator/>
      </w:r>
    </w:p>
  </w:footnote>
  <w:footnote w:type="continuationSeparator" w:id="0">
    <w:p w:rsidR="009C0F76" w:rsidRDefault="009C0F76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1374B"/>
    <w:multiLevelType w:val="hybridMultilevel"/>
    <w:tmpl w:val="D6E2469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46520792"/>
    <w:multiLevelType w:val="hybridMultilevel"/>
    <w:tmpl w:val="43407772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0824DC"/>
    <w:rsid w:val="001027AD"/>
    <w:rsid w:val="00123CE1"/>
    <w:rsid w:val="00191826"/>
    <w:rsid w:val="00261B7A"/>
    <w:rsid w:val="002C33D9"/>
    <w:rsid w:val="002E6C73"/>
    <w:rsid w:val="003063E8"/>
    <w:rsid w:val="00390DC3"/>
    <w:rsid w:val="00391BB5"/>
    <w:rsid w:val="003B0108"/>
    <w:rsid w:val="003C704E"/>
    <w:rsid w:val="0059260E"/>
    <w:rsid w:val="00625D85"/>
    <w:rsid w:val="00657D52"/>
    <w:rsid w:val="00662961"/>
    <w:rsid w:val="007035ED"/>
    <w:rsid w:val="00732B42"/>
    <w:rsid w:val="00737FF2"/>
    <w:rsid w:val="00762706"/>
    <w:rsid w:val="007B494D"/>
    <w:rsid w:val="007F00E1"/>
    <w:rsid w:val="00850094"/>
    <w:rsid w:val="00891A57"/>
    <w:rsid w:val="008F4BAF"/>
    <w:rsid w:val="009503B6"/>
    <w:rsid w:val="00991EDD"/>
    <w:rsid w:val="009C0F76"/>
    <w:rsid w:val="00B2704A"/>
    <w:rsid w:val="00B3058C"/>
    <w:rsid w:val="00BE2C30"/>
    <w:rsid w:val="00C017B0"/>
    <w:rsid w:val="00C24F2F"/>
    <w:rsid w:val="00C30022"/>
    <w:rsid w:val="00C73F08"/>
    <w:rsid w:val="00C92FA8"/>
    <w:rsid w:val="00CD10E3"/>
    <w:rsid w:val="00D33B20"/>
    <w:rsid w:val="00D710E9"/>
    <w:rsid w:val="00D71485"/>
    <w:rsid w:val="00D821FF"/>
    <w:rsid w:val="00D93465"/>
    <w:rsid w:val="00E16A5B"/>
    <w:rsid w:val="00E25523"/>
    <w:rsid w:val="00E44106"/>
    <w:rsid w:val="00E93F36"/>
    <w:rsid w:val="00EE6EF3"/>
    <w:rsid w:val="00F06B96"/>
    <w:rsid w:val="00F1010C"/>
    <w:rsid w:val="00F15CD5"/>
    <w:rsid w:val="00FA1132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D86E9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table" w:customStyle="1" w:styleId="TableGrid1">
    <w:name w:val="Table Grid1"/>
    <w:basedOn w:val="TableNormal"/>
    <w:next w:val="TableGrid"/>
    <w:uiPriority w:val="39"/>
    <w:rsid w:val="0059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16</cp:revision>
  <dcterms:created xsi:type="dcterms:W3CDTF">2024-10-23T08:41:00Z</dcterms:created>
  <dcterms:modified xsi:type="dcterms:W3CDTF">2025-03-11T13:15:00Z</dcterms:modified>
</cp:coreProperties>
</file>